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E25C5" w14:textId="57125D90" w:rsidR="0011073C" w:rsidRDefault="0011073C" w:rsidP="00416F9B">
      <w:pPr>
        <w:pStyle w:val="Heading1"/>
      </w:pPr>
      <w:r w:rsidRPr="0011073C">
        <w:t>Перечень реставрационных видов</w:t>
      </w:r>
      <w:r w:rsidR="00DD2A02">
        <w:t xml:space="preserve"> работ</w:t>
      </w:r>
    </w:p>
    <w:p w14:paraId="2A0C0868" w14:textId="77777777" w:rsidR="0011073C" w:rsidRPr="000F0F56" w:rsidRDefault="0011073C" w:rsidP="000F0F56"/>
    <w:p w14:paraId="46395F4D" w14:textId="57255DC3" w:rsidR="000F0F56" w:rsidRPr="000F0F56" w:rsidRDefault="000F0F56" w:rsidP="000F0F56">
      <w:r w:rsidRPr="000F0F56">
        <w:t>1. Разработка проектной документации по консервации, реставрации и воссозданию объектов культурного наследия (памятников истории и культуры) народов Российской Федерации.</w:t>
      </w:r>
      <w:r w:rsidRPr="000F0F56">
        <w:br/>
        <w:t>2. Разработка проектной д</w:t>
      </w:r>
      <w:bookmarkStart w:id="0" w:name="_GoBack"/>
      <w:bookmarkEnd w:id="0"/>
      <w:r w:rsidRPr="000F0F56">
        <w:t>окументации по ремонту и приспособлению объектов культурного наследия (памятников истории и культуры) народов Российской Федерации.</w:t>
      </w:r>
      <w:r w:rsidRPr="000F0F56">
        <w:br/>
        <w:t>3. Реставрация, консервация и воссоздание оснований, фундаментов, кладок, ограждающих конструкций и распорных систем.</w:t>
      </w:r>
      <w:r w:rsidRPr="000F0F56">
        <w:br/>
        <w:t>4. Реставрация, консервация и воссоздание металлических конструкций и деталей.</w:t>
      </w:r>
      <w:r w:rsidRPr="000F0F56">
        <w:br/>
        <w:t>5. Реставрация, консервация и воссоздание деревянных конструкций и деталей.</w:t>
      </w:r>
      <w:r w:rsidRPr="000F0F56">
        <w:br/>
        <w:t>6. Реставрация, консервация и воссоздание декоративно-художественных покрасок, штукатурной отделки и архитектурно-лепного декора.</w:t>
      </w:r>
      <w:r w:rsidRPr="000F0F56">
        <w:br/>
        <w:t>7. Реставрация, консервация и воссоздание конструкций и деталей из естественного и искусственного камней.</w:t>
      </w:r>
      <w:r w:rsidRPr="000F0F56">
        <w:br/>
        <w:t>8. Реставрация, консервация и воссоздание произведений скульптуры и декоративно-прикладного искусства.</w:t>
      </w:r>
      <w:r w:rsidRPr="000F0F56">
        <w:br/>
        <w:t>9. Реставрация, консервация и воссоздание живописи (монументальной, станковой);</w:t>
      </w:r>
      <w:r w:rsidRPr="000F0F56">
        <w:br/>
        <w:t>10. Реставрация, консервация и воссоздание исторического ландшафта и произведений садово-паркового искусства.</w:t>
      </w:r>
      <w:r w:rsidRPr="000F0F56">
        <w:br/>
        <w:t>11. Ремонт и приспособление объектов культурного наследия (памятников истории и культуры) народов Российской Федерации.</w:t>
      </w:r>
    </w:p>
    <w:p w14:paraId="2209D9B4" w14:textId="77777777" w:rsidR="000F0F56" w:rsidRPr="000F0F56" w:rsidRDefault="000F0F56" w:rsidP="000F0F56"/>
    <w:p w14:paraId="75E69FF9" w14:textId="77777777" w:rsidR="00D4532E" w:rsidRPr="000F0F56" w:rsidRDefault="00D4532E" w:rsidP="000F0F56"/>
    <w:sectPr w:rsidR="00D4532E" w:rsidRPr="000F0F56" w:rsidSect="00D4532E">
      <w:headerReference w:type="default" r:id="rId6"/>
      <w:pgSz w:w="11900" w:h="16840"/>
      <w:pgMar w:top="1134" w:right="850" w:bottom="1134" w:left="1701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0ABD7" w14:textId="77777777" w:rsidR="0063696A" w:rsidRDefault="0063696A" w:rsidP="00D4532E">
      <w:r>
        <w:separator/>
      </w:r>
    </w:p>
  </w:endnote>
  <w:endnote w:type="continuationSeparator" w:id="0">
    <w:p w14:paraId="579DFDE2" w14:textId="77777777" w:rsidR="0063696A" w:rsidRDefault="0063696A" w:rsidP="00D4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B67E9" w14:textId="77777777" w:rsidR="0063696A" w:rsidRDefault="0063696A" w:rsidP="00D4532E">
      <w:r>
        <w:separator/>
      </w:r>
    </w:p>
  </w:footnote>
  <w:footnote w:type="continuationSeparator" w:id="0">
    <w:p w14:paraId="2975A220" w14:textId="77777777" w:rsidR="0063696A" w:rsidRDefault="0063696A" w:rsidP="00D453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9"/>
      <w:gridCol w:w="4670"/>
    </w:tblGrid>
    <w:tr w:rsidR="00D4532E" w14:paraId="588CE839" w14:textId="77777777" w:rsidTr="003E54A2">
      <w:trPr>
        <w:trHeight w:val="490"/>
      </w:trPr>
      <w:tc>
        <w:tcPr>
          <w:tcW w:w="4669" w:type="dxa"/>
        </w:tcPr>
        <w:p w14:paraId="1E4383EC" w14:textId="77777777" w:rsidR="00D4532E" w:rsidRDefault="00D4532E" w:rsidP="003E54A2">
          <w:pPr>
            <w:pStyle w:val="Footer"/>
          </w:pPr>
          <w:r w:rsidRPr="00D4532E">
            <w:rPr>
              <w:noProof/>
              <w:lang w:val="en-GB" w:eastAsia="en-GB"/>
            </w:rPr>
            <w:drawing>
              <wp:inline distT="0" distB="0" distL="0" distR="0" wp14:anchorId="227C5B12" wp14:editId="17BE7671">
                <wp:extent cx="2102485" cy="263910"/>
                <wp:effectExtent l="0" t="0" r="571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379" cy="268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0" w:type="dxa"/>
        </w:tcPr>
        <w:p w14:paraId="1F28C715" w14:textId="77777777" w:rsidR="00D4532E" w:rsidRPr="00D4532E" w:rsidRDefault="00D4532E" w:rsidP="00D4532E">
          <w:pPr>
            <w:rPr>
              <w:sz w:val="20"/>
              <w:szCs w:val="20"/>
            </w:rPr>
          </w:pPr>
          <w:r w:rsidRPr="00D4532E">
            <w:t xml:space="preserve">8 800 555-81-26 </w:t>
          </w:r>
          <w:r w:rsidRPr="00D4532E">
            <w:rPr>
              <w:sz w:val="20"/>
              <w:szCs w:val="20"/>
            </w:rPr>
            <w:t>(бесплатный звонок по РФ)</w:t>
          </w:r>
        </w:p>
        <w:p w14:paraId="7A6A3C01" w14:textId="77777777" w:rsidR="00D4532E" w:rsidRPr="00D4532E" w:rsidRDefault="00D4532E" w:rsidP="003E54A2"/>
      </w:tc>
    </w:tr>
    <w:tr w:rsidR="00D4532E" w14:paraId="0F156E58" w14:textId="77777777" w:rsidTr="003E54A2">
      <w:trPr>
        <w:trHeight w:val="207"/>
      </w:trPr>
      <w:tc>
        <w:tcPr>
          <w:tcW w:w="4669" w:type="dxa"/>
        </w:tcPr>
        <w:p w14:paraId="30B5C845" w14:textId="67A779DC" w:rsidR="00D4532E" w:rsidRPr="00D4532E" w:rsidRDefault="000F0F56" w:rsidP="003E54A2">
          <w:r>
            <w:t>Лицензия на реставрацию</w:t>
          </w:r>
        </w:p>
      </w:tc>
      <w:tc>
        <w:tcPr>
          <w:tcW w:w="4670" w:type="dxa"/>
        </w:tcPr>
        <w:p w14:paraId="48D0D8AE" w14:textId="77777777" w:rsidR="00D4532E" w:rsidRPr="00D4532E" w:rsidRDefault="0063696A" w:rsidP="003E54A2">
          <w:hyperlink r:id="rId2" w:tooltip="mail@alljur.ru" w:history="1">
            <w:r w:rsidR="00D4532E" w:rsidRPr="00D4532E">
              <w:t>mail@lross.ru</w:t>
            </w:r>
          </w:hyperlink>
        </w:p>
      </w:tc>
    </w:tr>
  </w:tbl>
  <w:p w14:paraId="4436E55C" w14:textId="77777777" w:rsidR="00D4532E" w:rsidRDefault="00D453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2E"/>
    <w:rsid w:val="000F0F56"/>
    <w:rsid w:val="0011073C"/>
    <w:rsid w:val="00266684"/>
    <w:rsid w:val="00323154"/>
    <w:rsid w:val="00416F9B"/>
    <w:rsid w:val="004E5506"/>
    <w:rsid w:val="00522426"/>
    <w:rsid w:val="0063123F"/>
    <w:rsid w:val="0063696A"/>
    <w:rsid w:val="00722F81"/>
    <w:rsid w:val="008D429A"/>
    <w:rsid w:val="008F3B74"/>
    <w:rsid w:val="00945E2A"/>
    <w:rsid w:val="00A44CB2"/>
    <w:rsid w:val="00B31A89"/>
    <w:rsid w:val="00C91891"/>
    <w:rsid w:val="00D4532E"/>
    <w:rsid w:val="00DD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02CF9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532E"/>
    <w:rPr>
      <w:rFonts w:ascii="Times New Roman" w:eastAsia="SimSu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0F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0F5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32E"/>
    <w:pPr>
      <w:tabs>
        <w:tab w:val="center" w:pos="4677"/>
        <w:tab w:val="right" w:pos="9355"/>
      </w:tabs>
      <w:suppressAutoHyphens/>
      <w:jc w:val="both"/>
    </w:pPr>
    <w:rPr>
      <w:rFonts w:ascii="Arial" w:eastAsia="Times New Roman" w:hAnsi="Arial"/>
      <w:sz w:val="22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D4532E"/>
    <w:rPr>
      <w:rFonts w:ascii="Arial" w:hAnsi="Arial" w:cs="Times New Roman"/>
      <w:sz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4532E"/>
    <w:pPr>
      <w:tabs>
        <w:tab w:val="center" w:pos="4677"/>
        <w:tab w:val="right" w:pos="9355"/>
      </w:tabs>
      <w:suppressAutoHyphens/>
      <w:jc w:val="both"/>
    </w:pPr>
    <w:rPr>
      <w:rFonts w:ascii="Arial" w:eastAsia="Times New Roman" w:hAnsi="Arial"/>
      <w:sz w:val="2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D4532E"/>
    <w:rPr>
      <w:rFonts w:ascii="Arial" w:hAnsi="Arial" w:cs="Times New Roman"/>
      <w:sz w:val="22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D4532E"/>
    <w:pPr>
      <w:suppressAutoHyphens/>
      <w:ind w:firstLine="720"/>
      <w:jc w:val="center"/>
    </w:pPr>
    <w:rPr>
      <w:rFonts w:eastAsia="Times New Roman"/>
      <w:sz w:val="32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rsid w:val="00D4532E"/>
    <w:rPr>
      <w:rFonts w:ascii="Times New Roman" w:hAnsi="Times New Roman" w:cs="Times New Roman"/>
      <w:sz w:val="32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453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532E"/>
    <w:rPr>
      <w:rFonts w:ascii="Times New Roman" w:eastAsia="SimSun" w:hAnsi="Times New Roman" w:cs="Times New Roman"/>
      <w:lang w:eastAsia="zh-CN"/>
    </w:rPr>
  </w:style>
  <w:style w:type="table" w:styleId="TableGrid">
    <w:name w:val="Table Grid"/>
    <w:basedOn w:val="TableNormal"/>
    <w:uiPriority w:val="39"/>
    <w:rsid w:val="00D45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F0F5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rsid w:val="000F0F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0F5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0F0F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mail@lross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1151</Characters>
  <Application>Microsoft Macintosh Word</Application>
  <DocSecurity>0</DocSecurity>
  <Lines>23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Заявка на повышение квалификации специалистов </vt:lpstr>
    </vt:vector>
  </TitlesOfParts>
  <Manager/>
  <Company/>
  <LinksUpToDate>false</LinksUpToDate>
  <CharactersWithSpaces>1288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реставрационных видов работ подлежащих лицензированию </dc:title>
  <dc:subject>Перечень реставрационных видов работ подлежащих лицензированию </dc:subject>
  <dc:creator>лицензиироссии.рф</dc:creator>
  <cp:keywords/>
  <dc:description/>
  <cp:lastModifiedBy>Iurii Perminov</cp:lastModifiedBy>
  <cp:revision>11</cp:revision>
  <dcterms:created xsi:type="dcterms:W3CDTF">2018-04-25T00:11:00Z</dcterms:created>
  <dcterms:modified xsi:type="dcterms:W3CDTF">2018-04-25T00:17:00Z</dcterms:modified>
  <cp:category/>
</cp:coreProperties>
</file>